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46" w:rsidRDefault="00DB2146" w:rsidP="001300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ДОВІДКА</w:t>
      </w:r>
    </w:p>
    <w:p w:rsidR="00DB2146" w:rsidRDefault="00DB2146" w:rsidP="001300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р</w:t>
      </w:r>
      <w:r w:rsidR="0013004F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="0013004F">
        <w:rPr>
          <w:rFonts w:ascii="Times New Roman" w:hAnsi="Times New Roman" w:cs="Times New Roman"/>
          <w:b/>
          <w:sz w:val="28"/>
          <w:szCs w:val="28"/>
        </w:rPr>
        <w:t xml:space="preserve"> роботи на основних пріоритетних напрямках службової діяльності К</w:t>
      </w:r>
      <w:bookmarkStart w:id="0" w:name="_GoBack"/>
      <w:bookmarkEnd w:id="0"/>
      <w:r w:rsidR="0013004F">
        <w:rPr>
          <w:rFonts w:ascii="Times New Roman" w:hAnsi="Times New Roman" w:cs="Times New Roman"/>
          <w:b/>
          <w:sz w:val="28"/>
          <w:szCs w:val="28"/>
        </w:rPr>
        <w:t xml:space="preserve">орюківського районного відділу поліції </w:t>
      </w:r>
    </w:p>
    <w:p w:rsidR="0013004F" w:rsidRDefault="0013004F" w:rsidP="001300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BFBFBF" w:themeFill="background1" w:themeFillShade="BF"/>
        </w:rPr>
      </w:pPr>
      <w:r>
        <w:rPr>
          <w:rFonts w:ascii="Times New Roman" w:hAnsi="Times New Roman" w:cs="Times New Roman"/>
          <w:b/>
          <w:sz w:val="28"/>
          <w:szCs w:val="28"/>
        </w:rPr>
        <w:t>за 2022 рік</w:t>
      </w:r>
    </w:p>
    <w:p w:rsidR="002775C9" w:rsidRPr="00BB604F" w:rsidRDefault="002775C9" w:rsidP="002775C9">
      <w:pPr>
        <w:pStyle w:val="a6"/>
        <w:spacing w:after="0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775C9" w:rsidRDefault="002775C9" w:rsidP="002775C9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BB604F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>За 12 місяців</w:t>
      </w:r>
      <w:r w:rsidRPr="00BB604F">
        <w:rPr>
          <w:rFonts w:ascii="Times New Roman" w:hAnsi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B604F">
        <w:rPr>
          <w:rFonts w:ascii="Times New Roman" w:hAnsi="Times New Roman"/>
          <w:sz w:val="28"/>
          <w:szCs w:val="28"/>
          <w:lang w:val="uk-UA"/>
        </w:rPr>
        <w:t xml:space="preserve"> року в Корюківському РВП ГУНП в Чернігівській області зареєстровано  </w:t>
      </w:r>
      <w:r>
        <w:rPr>
          <w:rFonts w:ascii="Times New Roman" w:hAnsi="Times New Roman"/>
          <w:b/>
          <w:sz w:val="28"/>
          <w:szCs w:val="28"/>
          <w:lang w:val="uk-UA"/>
        </w:rPr>
        <w:t>9092</w:t>
      </w:r>
      <w:r w:rsidRPr="00BB604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BB604F">
        <w:rPr>
          <w:rFonts w:ascii="Times New Roman" w:hAnsi="Times New Roman"/>
          <w:sz w:val="28"/>
          <w:szCs w:val="28"/>
          <w:lang w:val="uk-UA"/>
        </w:rPr>
        <w:t>заяв і повідомлення про вчинені криміналь</w:t>
      </w:r>
      <w:r>
        <w:rPr>
          <w:rFonts w:ascii="Times New Roman" w:hAnsi="Times New Roman"/>
          <w:sz w:val="28"/>
          <w:szCs w:val="28"/>
          <w:lang w:val="uk-UA"/>
        </w:rPr>
        <w:t>ні правопорушення та інші події.</w:t>
      </w:r>
    </w:p>
    <w:p w:rsidR="002775C9" w:rsidRPr="00264A8B" w:rsidRDefault="002775C9" w:rsidP="002775C9">
      <w:pPr>
        <w:pStyle w:val="a8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264A8B">
        <w:rPr>
          <w:rFonts w:ascii="Times New Roman" w:hAnsi="Times New Roman"/>
          <w:sz w:val="28"/>
          <w:szCs w:val="28"/>
          <w:lang w:val="uk-UA"/>
        </w:rPr>
        <w:t xml:space="preserve">       З початку року зареєстровано  (внесено до Єдиного реєстру досудових розслідувань)</w:t>
      </w:r>
      <w:r w:rsidRPr="00264A8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64A8B">
        <w:rPr>
          <w:rFonts w:ascii="Times New Roman" w:hAnsi="Times New Roman"/>
          <w:iCs/>
          <w:sz w:val="28"/>
          <w:szCs w:val="28"/>
          <w:lang w:val="uk-UA"/>
        </w:rPr>
        <w:t>-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1029</w:t>
      </w:r>
      <w:r w:rsidRPr="00264A8B">
        <w:rPr>
          <w:rFonts w:ascii="Times New Roman" w:hAnsi="Times New Roman"/>
          <w:iCs/>
          <w:sz w:val="28"/>
          <w:szCs w:val="28"/>
          <w:lang w:val="uk-UA"/>
        </w:rPr>
        <w:t xml:space="preserve"> кримінальних проваджень</w:t>
      </w:r>
      <w:r>
        <w:rPr>
          <w:rFonts w:ascii="Times New Roman" w:hAnsi="Times New Roman"/>
          <w:iCs/>
          <w:sz w:val="28"/>
          <w:szCs w:val="28"/>
          <w:lang w:val="uk-UA"/>
        </w:rPr>
        <w:t>, з них 387 тяжких та 172 особливо тяжких.</w:t>
      </w:r>
    </w:p>
    <w:p w:rsidR="002775C9" w:rsidRDefault="002775C9" w:rsidP="002775C9">
      <w:pPr>
        <w:pStyle w:val="a8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BB604F">
        <w:rPr>
          <w:rFonts w:ascii="Times New Roman" w:hAnsi="Times New Roman"/>
          <w:i/>
          <w:iCs/>
          <w:sz w:val="28"/>
          <w:szCs w:val="28"/>
          <w:lang w:val="uk-UA"/>
        </w:rPr>
        <w:t xml:space="preserve">       </w:t>
      </w:r>
      <w:r w:rsidRPr="00BB604F">
        <w:rPr>
          <w:rFonts w:ascii="Times New Roman" w:hAnsi="Times New Roman"/>
          <w:iCs/>
          <w:sz w:val="28"/>
          <w:szCs w:val="28"/>
          <w:lang w:val="uk-UA"/>
        </w:rPr>
        <w:t xml:space="preserve">Найбільшу кількість зареєстрованих фактів які були внесені до ЄРДР </w:t>
      </w:r>
      <w:r>
        <w:rPr>
          <w:rFonts w:ascii="Times New Roman" w:hAnsi="Times New Roman"/>
          <w:iCs/>
          <w:sz w:val="28"/>
          <w:szCs w:val="28"/>
          <w:lang w:val="uk-UA"/>
        </w:rPr>
        <w:t>з початку 2022 року</w:t>
      </w:r>
      <w:r w:rsidRPr="00BB604F">
        <w:rPr>
          <w:rFonts w:ascii="Times New Roman" w:hAnsi="Times New Roman"/>
          <w:iCs/>
          <w:sz w:val="28"/>
          <w:szCs w:val="28"/>
          <w:lang w:val="uk-UA"/>
        </w:rPr>
        <w:t xml:space="preserve">  становлять – крадіжки всіх форм власності (ст. 185 ККУ) -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253 </w:t>
      </w:r>
      <w:r w:rsidRPr="006C7584">
        <w:rPr>
          <w:rFonts w:ascii="Times New Roman" w:hAnsi="Times New Roman"/>
          <w:iCs/>
          <w:sz w:val="28"/>
          <w:szCs w:val="28"/>
          <w:lang w:val="uk-UA"/>
        </w:rPr>
        <w:t>факт</w:t>
      </w:r>
      <w:r>
        <w:rPr>
          <w:rFonts w:ascii="Times New Roman" w:hAnsi="Times New Roman"/>
          <w:iCs/>
          <w:sz w:val="28"/>
          <w:szCs w:val="28"/>
          <w:lang w:val="uk-UA"/>
        </w:rPr>
        <w:t>и</w:t>
      </w:r>
      <w:r w:rsidRPr="00BB604F">
        <w:rPr>
          <w:rFonts w:ascii="Times New Roman" w:hAnsi="Times New Roman"/>
          <w:b/>
          <w:iCs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Pr="00BB604F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Pr="002775C9">
        <w:rPr>
          <w:rFonts w:ascii="Times New Roman" w:hAnsi="Times New Roman"/>
          <w:b/>
          <w:iCs/>
          <w:sz w:val="28"/>
          <w:szCs w:val="28"/>
          <w:lang w:val="uk-UA"/>
        </w:rPr>
        <w:t xml:space="preserve">117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фактів нанесення легких та середньої тяжкості тілесних ушкоджень, </w:t>
      </w:r>
      <w:r w:rsidRPr="002775C9">
        <w:rPr>
          <w:rFonts w:ascii="Times New Roman" w:hAnsi="Times New Roman"/>
          <w:b/>
          <w:iCs/>
          <w:sz w:val="28"/>
          <w:szCs w:val="28"/>
          <w:lang w:val="uk-UA"/>
        </w:rPr>
        <w:t>108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шахрайств, </w:t>
      </w:r>
      <w:r w:rsidRPr="002775C9">
        <w:rPr>
          <w:rFonts w:ascii="Times New Roman" w:hAnsi="Times New Roman"/>
          <w:b/>
          <w:iCs/>
          <w:sz w:val="28"/>
          <w:szCs w:val="28"/>
          <w:lang w:val="uk-UA"/>
        </w:rPr>
        <w:t xml:space="preserve">95 </w:t>
      </w:r>
      <w:r w:rsidR="00707102">
        <w:rPr>
          <w:rFonts w:ascii="Times New Roman" w:hAnsi="Times New Roman"/>
          <w:iCs/>
          <w:sz w:val="28"/>
          <w:szCs w:val="28"/>
          <w:lang w:val="uk-UA"/>
        </w:rPr>
        <w:t>наркозлочини.</w:t>
      </w:r>
    </w:p>
    <w:p w:rsidR="002775C9" w:rsidRDefault="002775C9" w:rsidP="002775C9">
      <w:pPr>
        <w:pStyle w:val="a8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BB604F">
        <w:rPr>
          <w:rFonts w:ascii="Times New Roman" w:hAnsi="Times New Roman"/>
          <w:iCs/>
          <w:sz w:val="28"/>
          <w:szCs w:val="28"/>
          <w:lang w:val="uk-UA"/>
        </w:rPr>
        <w:t xml:space="preserve">      </w:t>
      </w:r>
      <w:r w:rsidR="00EC2E58">
        <w:rPr>
          <w:rFonts w:ascii="Times New Roman" w:hAnsi="Times New Roman"/>
          <w:iCs/>
          <w:sz w:val="28"/>
          <w:szCs w:val="28"/>
          <w:lang w:val="uk-UA"/>
        </w:rPr>
        <w:t>Протягом 2022 року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 слідчими та дізнавачами Корюківського РВП ГУНП в Чернігівській області </w:t>
      </w:r>
      <w:r w:rsidR="00707102">
        <w:rPr>
          <w:rFonts w:ascii="Times New Roman" w:hAnsi="Times New Roman"/>
          <w:iCs/>
          <w:sz w:val="28"/>
          <w:szCs w:val="28"/>
          <w:lang w:val="uk-UA"/>
        </w:rPr>
        <w:t xml:space="preserve">до суду з </w:t>
      </w:r>
      <w:r w:rsidRPr="00BB604F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707102">
        <w:rPr>
          <w:rFonts w:ascii="Times New Roman" w:hAnsi="Times New Roman"/>
          <w:iCs/>
          <w:sz w:val="28"/>
          <w:szCs w:val="28"/>
          <w:lang w:val="uk-UA"/>
        </w:rPr>
        <w:t>обвинувальним актом</w:t>
      </w:r>
      <w:r w:rsidR="00707102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707102" w:rsidRPr="00707102">
        <w:rPr>
          <w:rFonts w:ascii="Times New Roman" w:hAnsi="Times New Roman"/>
          <w:iCs/>
          <w:sz w:val="28"/>
          <w:szCs w:val="28"/>
          <w:lang w:val="uk-UA"/>
        </w:rPr>
        <w:t xml:space="preserve">скеровано </w:t>
      </w:r>
      <w:r w:rsidRPr="00707102">
        <w:rPr>
          <w:rFonts w:ascii="Times New Roman" w:hAnsi="Times New Roman"/>
          <w:iCs/>
          <w:sz w:val="28"/>
          <w:szCs w:val="28"/>
          <w:lang w:val="uk-UA"/>
        </w:rPr>
        <w:t>320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кримінальних </w:t>
      </w:r>
      <w:r w:rsidR="00707102">
        <w:rPr>
          <w:rFonts w:ascii="Times New Roman" w:hAnsi="Times New Roman"/>
          <w:iCs/>
          <w:sz w:val="28"/>
          <w:szCs w:val="28"/>
          <w:lang w:val="uk-UA"/>
        </w:rPr>
        <w:t xml:space="preserve">проваджень, з них: 102 крадіжки,  2 очевидних вбивства, 2 тяжкі тілесні ушкодження, 83 легкі та середньої тяжкості тілесні ушкодження, 5 грабежах, 21 незаконне поводження зі зброєю, 2 незаконне заволодіння транспортними засобами, 35 </w:t>
      </w:r>
      <w:proofErr w:type="spellStart"/>
      <w:r w:rsidR="00707102">
        <w:rPr>
          <w:rFonts w:ascii="Times New Roman" w:hAnsi="Times New Roman"/>
          <w:iCs/>
          <w:sz w:val="28"/>
          <w:szCs w:val="28"/>
          <w:lang w:val="uk-UA"/>
        </w:rPr>
        <w:t>наркозлочинах</w:t>
      </w:r>
      <w:proofErr w:type="spellEnd"/>
      <w:r w:rsidR="00707102"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2775C9" w:rsidRPr="00202840" w:rsidRDefault="00707102" w:rsidP="002775C9">
      <w:pPr>
        <w:pStyle w:val="a8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О</w:t>
      </w:r>
      <w:r w:rsidRPr="002775C9">
        <w:rPr>
          <w:rFonts w:ascii="Times New Roman" w:hAnsi="Times New Roman"/>
          <w:iCs/>
          <w:sz w:val="28"/>
          <w:szCs w:val="28"/>
          <w:lang w:val="uk-UA"/>
        </w:rPr>
        <w:t>собі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повідомлено про підозру </w:t>
      </w:r>
      <w:r w:rsidR="002775C9">
        <w:rPr>
          <w:rFonts w:ascii="Times New Roman" w:hAnsi="Times New Roman"/>
          <w:iCs/>
          <w:sz w:val="28"/>
          <w:szCs w:val="28"/>
          <w:lang w:val="uk-UA"/>
        </w:rPr>
        <w:t xml:space="preserve">по </w:t>
      </w:r>
      <w:r w:rsidR="002775C9">
        <w:rPr>
          <w:rFonts w:ascii="Times New Roman" w:hAnsi="Times New Roman"/>
          <w:b/>
          <w:iCs/>
          <w:sz w:val="28"/>
          <w:szCs w:val="28"/>
          <w:lang w:val="uk-UA"/>
        </w:rPr>
        <w:t xml:space="preserve">351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кримінальним провадженням. </w:t>
      </w:r>
    </w:p>
    <w:p w:rsidR="002775C9" w:rsidRPr="00BB604F" w:rsidRDefault="002775C9" w:rsidP="002775C9">
      <w:pPr>
        <w:pStyle w:val="a8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2775C9" w:rsidRPr="00BB604F" w:rsidRDefault="002775C9" w:rsidP="002775C9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Заходи по </w:t>
      </w:r>
      <w:r w:rsidR="00DB2146">
        <w:rPr>
          <w:rFonts w:ascii="Times New Roman" w:hAnsi="Times New Roman"/>
          <w:b/>
          <w:sz w:val="28"/>
          <w:szCs w:val="28"/>
          <w:u w:val="single"/>
        </w:rPr>
        <w:t xml:space="preserve">охороні публічного порядку та </w:t>
      </w:r>
      <w:r>
        <w:rPr>
          <w:rFonts w:ascii="Times New Roman" w:hAnsi="Times New Roman"/>
          <w:b/>
          <w:sz w:val="28"/>
          <w:szCs w:val="28"/>
          <w:u w:val="single"/>
        </w:rPr>
        <w:t>безпеці дорожнього руху</w:t>
      </w:r>
    </w:p>
    <w:p w:rsidR="002775C9" w:rsidRDefault="002775C9" w:rsidP="002775C9">
      <w:pPr>
        <w:shd w:val="clear" w:color="auto" w:fill="FFFFFF"/>
        <w:ind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початку 2022 року поліцейськими Корюківського районного відділу поліції ГУНП в Чернігівській області складено </w:t>
      </w:r>
      <w:r w:rsidR="00DB2146">
        <w:rPr>
          <w:rFonts w:ascii="Times New Roman" w:hAnsi="Times New Roman"/>
          <w:b/>
          <w:sz w:val="28"/>
          <w:szCs w:val="28"/>
        </w:rPr>
        <w:t>9818</w:t>
      </w:r>
      <w:r w:rsidR="001C51C8">
        <w:rPr>
          <w:rFonts w:ascii="Times New Roman" w:hAnsi="Times New Roman"/>
          <w:b/>
          <w:sz w:val="28"/>
          <w:szCs w:val="28"/>
        </w:rPr>
        <w:t xml:space="preserve"> </w:t>
      </w:r>
      <w:r w:rsidR="001C51C8" w:rsidRPr="001C51C8">
        <w:rPr>
          <w:rFonts w:ascii="Times New Roman" w:hAnsi="Times New Roman"/>
          <w:sz w:val="28"/>
          <w:szCs w:val="28"/>
        </w:rPr>
        <w:t>адміністративних протоколів</w:t>
      </w:r>
      <w:r w:rsidR="00DB2146" w:rsidRPr="001C51C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 них за статтею 130 КУпАП (Керування транспортними засобами або суднами особами, які перебувають у стані алкогольного, наркотичного чи іншого сп’яніння або під впливом лікарських препаратів, що знижують їх увагу та швидкість реакції) -</w:t>
      </w:r>
      <w:r w:rsidR="00DB2146">
        <w:rPr>
          <w:rFonts w:ascii="Times New Roman" w:hAnsi="Times New Roman"/>
          <w:b/>
          <w:sz w:val="28"/>
          <w:szCs w:val="28"/>
        </w:rPr>
        <w:t>442</w:t>
      </w:r>
      <w:r w:rsidRPr="0039640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75C9" w:rsidRDefault="002775C9" w:rsidP="002775C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 1</w:t>
      </w:r>
      <w:r w:rsidR="00DB214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місяців 2022 року на території Корюківського району було скоєно </w:t>
      </w:r>
      <w:r w:rsidR="00DB2146">
        <w:rPr>
          <w:rFonts w:ascii="Times New Roman" w:hAnsi="Times New Roman"/>
          <w:b/>
          <w:sz w:val="28"/>
          <w:szCs w:val="28"/>
        </w:rPr>
        <w:t>130</w:t>
      </w:r>
      <w:r>
        <w:rPr>
          <w:rFonts w:ascii="Times New Roman" w:hAnsi="Times New Roman"/>
          <w:sz w:val="28"/>
          <w:szCs w:val="28"/>
        </w:rPr>
        <w:t xml:space="preserve"> дорожньо-транспортних пригод</w:t>
      </w:r>
      <w:r w:rsidR="00DB2146">
        <w:rPr>
          <w:rFonts w:ascii="Times New Roman" w:hAnsi="Times New Roman"/>
          <w:sz w:val="28"/>
          <w:szCs w:val="28"/>
        </w:rPr>
        <w:t xml:space="preserve">, з них </w:t>
      </w:r>
      <w:r w:rsidR="00DB2146" w:rsidRPr="00DB2146">
        <w:rPr>
          <w:rFonts w:ascii="Times New Roman" w:hAnsi="Times New Roman"/>
          <w:b/>
          <w:sz w:val="28"/>
          <w:szCs w:val="28"/>
        </w:rPr>
        <w:t xml:space="preserve">49 </w:t>
      </w:r>
      <w:r w:rsidR="00DB2146">
        <w:rPr>
          <w:rFonts w:ascii="Times New Roman" w:hAnsi="Times New Roman"/>
          <w:sz w:val="28"/>
          <w:szCs w:val="28"/>
        </w:rPr>
        <w:t xml:space="preserve"> ДТП</w:t>
      </w:r>
      <w:r>
        <w:rPr>
          <w:rFonts w:ascii="Times New Roman" w:hAnsi="Times New Roman"/>
          <w:sz w:val="28"/>
          <w:szCs w:val="28"/>
        </w:rPr>
        <w:t xml:space="preserve"> з травмованими, в яких </w:t>
      </w:r>
      <w:r w:rsidR="00DB2146">
        <w:rPr>
          <w:rFonts w:ascii="Times New Roman" w:hAnsi="Times New Roman"/>
          <w:b/>
          <w:sz w:val="28"/>
          <w:szCs w:val="28"/>
        </w:rPr>
        <w:t>57</w:t>
      </w:r>
      <w:r>
        <w:rPr>
          <w:rFonts w:ascii="Times New Roman" w:hAnsi="Times New Roman"/>
          <w:sz w:val="28"/>
          <w:szCs w:val="28"/>
        </w:rPr>
        <w:t xml:space="preserve"> людини травмовані та </w:t>
      </w:r>
      <w:r w:rsidRPr="00396408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загинуло.</w:t>
      </w:r>
    </w:p>
    <w:p w:rsidR="002775C9" w:rsidRDefault="00DB2146" w:rsidP="00DB214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775C9">
        <w:rPr>
          <w:rFonts w:ascii="Times New Roman" w:hAnsi="Times New Roman"/>
          <w:sz w:val="28"/>
          <w:szCs w:val="28"/>
        </w:rPr>
        <w:t>З метою посилення контролю за безпекою дорожнього руху, дотримання Правил дорожнього руху його учасниками, запобіганню загибелі та травмуванню людей на вулично-дорожній мережі Корюківським районним відділом поліції на постійній основі проводиться поглиблений аналіз стану аварійності на території обслуговування, розробляється комплекс організаційно-профілактичних заходів, спрямованих на профілактику аварійності та зниження тяжкості її наслідків.</w:t>
      </w:r>
    </w:p>
    <w:p w:rsidR="002775C9" w:rsidRPr="00BB604F" w:rsidRDefault="00EC2E58" w:rsidP="00DB214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метою профілактики адміністративних та кримінальним правопорушень в 2022 році в с. </w:t>
      </w:r>
      <w:proofErr w:type="spellStart"/>
      <w:r>
        <w:rPr>
          <w:rFonts w:ascii="Times New Roman" w:hAnsi="Times New Roman"/>
          <w:sz w:val="28"/>
          <w:szCs w:val="28"/>
        </w:rPr>
        <w:t>Тур’я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Сновщині</w:t>
      </w:r>
      <w:proofErr w:type="spellEnd"/>
      <w:r>
        <w:rPr>
          <w:rFonts w:ascii="Times New Roman" w:hAnsi="Times New Roman"/>
          <w:sz w:val="28"/>
          <w:szCs w:val="28"/>
        </w:rPr>
        <w:t xml:space="preserve"> відкрито поліцейську станцію.</w:t>
      </w:r>
    </w:p>
    <w:p w:rsidR="002775C9" w:rsidRPr="00BB604F" w:rsidRDefault="002775C9" w:rsidP="002775C9">
      <w:pPr>
        <w:jc w:val="both"/>
        <w:rPr>
          <w:rFonts w:ascii="Times New Roman" w:hAnsi="Times New Roman"/>
          <w:b/>
          <w:sz w:val="28"/>
          <w:szCs w:val="28"/>
        </w:rPr>
      </w:pPr>
    </w:p>
    <w:p w:rsidR="002775C9" w:rsidRPr="00A74149" w:rsidRDefault="002775C9" w:rsidP="00DB214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</w:t>
      </w:r>
      <w:r w:rsidRPr="00FF4153">
        <w:rPr>
          <w:rFonts w:ascii="Times New Roman" w:hAnsi="Times New Roman"/>
          <w:b/>
          <w:sz w:val="28"/>
          <w:szCs w:val="28"/>
        </w:rPr>
        <w:t xml:space="preserve">чальник </w:t>
      </w:r>
    </w:p>
    <w:p w:rsidR="00EB038B" w:rsidRPr="00DB2146" w:rsidRDefault="002775C9" w:rsidP="00DB214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полковник </w:t>
      </w:r>
      <w:r w:rsidRPr="008B68C2">
        <w:rPr>
          <w:rFonts w:ascii="Times New Roman" w:hAnsi="Times New Roman"/>
          <w:b/>
          <w:sz w:val="28"/>
          <w:szCs w:val="28"/>
        </w:rPr>
        <w:t>поліції</w:t>
      </w:r>
      <w:r>
        <w:rPr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DB2146">
        <w:rPr>
          <w:rFonts w:ascii="Times New Roman" w:hAnsi="Times New Roman"/>
          <w:b/>
          <w:sz w:val="28"/>
          <w:szCs w:val="28"/>
        </w:rPr>
        <w:t xml:space="preserve">                     Роман СОЛОХНЕНКО</w:t>
      </w:r>
    </w:p>
    <w:sectPr w:rsidR="00EB038B" w:rsidRPr="00DB2146" w:rsidSect="00AB0A7A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217DC"/>
    <w:multiLevelType w:val="hybridMultilevel"/>
    <w:tmpl w:val="4B8C97BE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4F"/>
    <w:rsid w:val="0013004F"/>
    <w:rsid w:val="0018780E"/>
    <w:rsid w:val="001C51C8"/>
    <w:rsid w:val="0022718B"/>
    <w:rsid w:val="002775C9"/>
    <w:rsid w:val="00314EEB"/>
    <w:rsid w:val="005C6206"/>
    <w:rsid w:val="00673A0A"/>
    <w:rsid w:val="00707102"/>
    <w:rsid w:val="008418AF"/>
    <w:rsid w:val="00AA3868"/>
    <w:rsid w:val="00AB0A7A"/>
    <w:rsid w:val="00DB2146"/>
    <w:rsid w:val="00EC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4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0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C6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6206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2775C9"/>
    <w:pPr>
      <w:spacing w:after="120" w:line="240" w:lineRule="auto"/>
    </w:pPr>
    <w:rPr>
      <w:rFonts w:ascii="UkrainianTimesET" w:eastAsia="Times New Roman" w:hAnsi="UkrainianTimesET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775C9"/>
    <w:rPr>
      <w:rFonts w:ascii="UkrainianTimesET" w:eastAsia="Times New Roman" w:hAnsi="UkrainianTimesET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775C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4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0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C6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6206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2775C9"/>
    <w:pPr>
      <w:spacing w:after="120" w:line="240" w:lineRule="auto"/>
    </w:pPr>
    <w:rPr>
      <w:rFonts w:ascii="UkrainianTimesET" w:eastAsia="Times New Roman" w:hAnsi="UkrainianTimesET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775C9"/>
    <w:rPr>
      <w:rFonts w:ascii="UkrainianTimesET" w:eastAsia="Times New Roman" w:hAnsi="UkrainianTimesET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775C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2023-03-15T14:57:00Z</cp:lastPrinted>
  <dcterms:created xsi:type="dcterms:W3CDTF">2023-04-10T08:49:00Z</dcterms:created>
  <dcterms:modified xsi:type="dcterms:W3CDTF">2023-04-10T08:49:00Z</dcterms:modified>
</cp:coreProperties>
</file>